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A86875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по логистике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186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18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Pr="00B6667C" w:rsidRDefault="00F45948" w:rsidP="00F459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F45948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8C7">
        <w:rPr>
          <w:rFonts w:ascii="Times New Roman" w:hAnsi="Times New Roman" w:cs="Times New Roman"/>
          <w:b/>
          <w:sz w:val="28"/>
          <w:szCs w:val="28"/>
        </w:rPr>
        <w:t>по</w:t>
      </w:r>
      <w:r w:rsidR="001B7993">
        <w:rPr>
          <w:rFonts w:ascii="Times New Roman" w:hAnsi="Times New Roman" w:cs="Times New Roman"/>
          <w:b/>
          <w:sz w:val="28"/>
          <w:szCs w:val="28"/>
        </w:rPr>
        <w:t xml:space="preserve"> замен</w:t>
      </w:r>
      <w:r w:rsidR="005948C7">
        <w:rPr>
          <w:rFonts w:ascii="Times New Roman" w:hAnsi="Times New Roman" w:cs="Times New Roman"/>
          <w:b/>
          <w:sz w:val="28"/>
          <w:szCs w:val="28"/>
        </w:rPr>
        <w:t>е</w:t>
      </w:r>
      <w:r w:rsidR="001B7993">
        <w:rPr>
          <w:rFonts w:ascii="Times New Roman" w:hAnsi="Times New Roman" w:cs="Times New Roman"/>
          <w:b/>
          <w:sz w:val="28"/>
          <w:szCs w:val="28"/>
        </w:rPr>
        <w:t xml:space="preserve"> главного паропровода блока ст. №1 (поставка </w:t>
      </w:r>
      <w:r w:rsidR="00A337AE">
        <w:rPr>
          <w:rFonts w:ascii="Times New Roman" w:hAnsi="Times New Roman" w:cs="Times New Roman"/>
          <w:b/>
          <w:sz w:val="28"/>
          <w:szCs w:val="28"/>
        </w:rPr>
        <w:t>арматуры</w:t>
      </w:r>
      <w:r w:rsidR="001B7993">
        <w:rPr>
          <w:rFonts w:ascii="Times New Roman" w:hAnsi="Times New Roman" w:cs="Times New Roman"/>
          <w:b/>
          <w:sz w:val="28"/>
          <w:szCs w:val="28"/>
        </w:rPr>
        <w:t>)</w:t>
      </w:r>
      <w:r w:rsidR="005711C4">
        <w:rPr>
          <w:rFonts w:ascii="Times New Roman" w:hAnsi="Times New Roman" w:cs="Times New Roman"/>
          <w:b/>
          <w:sz w:val="28"/>
          <w:szCs w:val="28"/>
        </w:rPr>
        <w:t xml:space="preserve"> Северной ТЭЦ-21 филиала «Невский» ОАО «ТГК-1»</w:t>
      </w:r>
    </w:p>
    <w:p w:rsidR="00BB7768" w:rsidRDefault="005711C4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ГКПЗ № 1121/4.7-3717</w:t>
      </w:r>
    </w:p>
    <w:p w:rsidR="00B6667C" w:rsidRPr="001B7993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948" w:rsidRDefault="00B6667C" w:rsidP="00F4594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F45948" w:rsidRDefault="00B6667C" w:rsidP="00F4594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  <w:r w:rsidRPr="00F45948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73A3">
        <w:rPr>
          <w:rFonts w:ascii="Times New Roman" w:hAnsi="Times New Roman" w:cs="Times New Roman"/>
          <w:sz w:val="24"/>
          <w:szCs w:val="24"/>
        </w:rPr>
        <w:t xml:space="preserve"> </w:t>
      </w:r>
      <w:r w:rsidR="001B7993" w:rsidRPr="001B7993">
        <w:rPr>
          <w:rFonts w:ascii="Times New Roman" w:hAnsi="Times New Roman" w:cs="Times New Roman"/>
          <w:sz w:val="24"/>
          <w:szCs w:val="24"/>
        </w:rPr>
        <w:t>замен</w:t>
      </w:r>
      <w:r w:rsidR="001B7993">
        <w:rPr>
          <w:rFonts w:ascii="Times New Roman" w:hAnsi="Times New Roman" w:cs="Times New Roman"/>
          <w:sz w:val="24"/>
          <w:szCs w:val="24"/>
        </w:rPr>
        <w:t>а</w:t>
      </w:r>
      <w:r w:rsidR="001B7993" w:rsidRPr="001B7993">
        <w:rPr>
          <w:rFonts w:ascii="Times New Roman" w:hAnsi="Times New Roman" w:cs="Times New Roman"/>
          <w:sz w:val="24"/>
          <w:szCs w:val="24"/>
        </w:rPr>
        <w:t xml:space="preserve"> главного паропровода блока ст. №1 (поставка </w:t>
      </w:r>
      <w:r w:rsidR="00A337AE">
        <w:rPr>
          <w:rFonts w:ascii="Times New Roman" w:hAnsi="Times New Roman" w:cs="Times New Roman"/>
          <w:sz w:val="24"/>
          <w:szCs w:val="24"/>
        </w:rPr>
        <w:t>арматуры)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95296B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</w:p>
    <w:p w:rsidR="0095296B" w:rsidRDefault="0095296B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67C" w:rsidRDefault="0095296B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льная стоимость закупки: 10 400 тыс. руб. без НДС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Поставка продукции как отечественного, так и импортного производства, соотв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="00FE23B9">
        <w:rPr>
          <w:rFonts w:ascii="Times New Roman" w:hAnsi="Times New Roman" w:cs="Times New Roman"/>
          <w:sz w:val="24"/>
          <w:szCs w:val="24"/>
        </w:rPr>
        <w:t>т</w:t>
      </w:r>
      <w:r w:rsidRPr="00B6667C">
        <w:rPr>
          <w:rFonts w:ascii="Times New Roman" w:hAnsi="Times New Roman" w:cs="Times New Roman"/>
          <w:sz w:val="24"/>
          <w:szCs w:val="24"/>
        </w:rPr>
        <w:t xml:space="preserve">ствующей заданным критериям по техническим требованиям, гарантийным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обязательствам, срокам и условиям поставки  возможн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6E73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6E73A3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6E73A3" w:rsidRPr="006E73A3">
        <w:rPr>
          <w:rFonts w:ascii="Times New Roman" w:hAnsi="Times New Roman" w:cs="Times New Roman"/>
          <w:sz w:val="24"/>
          <w:szCs w:val="24"/>
        </w:rPr>
        <w:t xml:space="preserve">, в том числе дилерские сертификаты или гарантийные письма завода – изготовителя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73A3">
        <w:rPr>
          <w:rFonts w:ascii="Times New Roman" w:hAnsi="Times New Roman" w:cs="Times New Roman"/>
          <w:sz w:val="24"/>
          <w:szCs w:val="24"/>
        </w:rPr>
        <w:t>Спецификация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E73A3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="001B7993">
        <w:rPr>
          <w:rFonts w:ascii="Times New Roman" w:hAnsi="Times New Roman" w:cs="Times New Roman"/>
          <w:sz w:val="24"/>
          <w:szCs w:val="24"/>
        </w:rPr>
        <w:t xml:space="preserve">на </w:t>
      </w:r>
      <w:r w:rsidR="00B4156A">
        <w:rPr>
          <w:rFonts w:ascii="Times New Roman" w:hAnsi="Times New Roman" w:cs="Times New Roman"/>
          <w:sz w:val="24"/>
          <w:szCs w:val="24"/>
        </w:rPr>
        <w:t>1</w:t>
      </w:r>
      <w:r w:rsidR="006E73A3">
        <w:rPr>
          <w:rFonts w:ascii="Times New Roman" w:hAnsi="Times New Roman" w:cs="Times New Roman"/>
          <w:sz w:val="24"/>
          <w:szCs w:val="24"/>
        </w:rPr>
        <w:t xml:space="preserve"> лист</w:t>
      </w:r>
      <w:r w:rsidR="001B7993">
        <w:rPr>
          <w:rFonts w:ascii="Times New Roman" w:hAnsi="Times New Roman" w:cs="Times New Roman"/>
          <w:sz w:val="24"/>
          <w:szCs w:val="24"/>
        </w:rPr>
        <w:t>ах</w:t>
      </w:r>
      <w:r w:rsidR="006E73A3">
        <w:rPr>
          <w:rFonts w:ascii="Times New Roman" w:hAnsi="Times New Roman" w:cs="Times New Roman"/>
          <w:sz w:val="24"/>
          <w:szCs w:val="24"/>
        </w:rPr>
        <w:t xml:space="preserve"> в 1экз</w:t>
      </w:r>
      <w:r w:rsidR="00B4156A">
        <w:rPr>
          <w:rFonts w:ascii="Times New Roman" w:hAnsi="Times New Roman" w:cs="Times New Roman"/>
          <w:sz w:val="24"/>
          <w:szCs w:val="24"/>
        </w:rPr>
        <w:t>.</w:t>
      </w:r>
    </w:p>
    <w:p w:rsidR="00B4156A" w:rsidRDefault="00B4156A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Опросные листы – на 6 л.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E7155D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7155D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E7155D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E7155D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303862" w:rsidP="00303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155D">
        <w:rPr>
          <w:rFonts w:ascii="Times New Roman" w:hAnsi="Times New Roman" w:cs="Times New Roman"/>
          <w:sz w:val="24"/>
          <w:szCs w:val="24"/>
          <w:highlight w:val="yellow"/>
        </w:rPr>
        <w:t>Жуков Юрий Георгиевич,</w:t>
      </w:r>
      <w:r w:rsidR="005246F2" w:rsidRPr="00E7155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04F61" w:rsidRPr="00E7155D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E7155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7155D">
        <w:rPr>
          <w:rFonts w:ascii="Times New Roman" w:hAnsi="Times New Roman" w:cs="Times New Roman"/>
          <w:sz w:val="24"/>
          <w:szCs w:val="24"/>
          <w:highlight w:val="yellow"/>
        </w:rPr>
        <w:t>(812) 901-37-59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E7155D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71" w:rsidRDefault="00CE2971" w:rsidP="00147E59">
      <w:pPr>
        <w:spacing w:after="0" w:line="240" w:lineRule="auto"/>
      </w:pPr>
      <w:r>
        <w:separator/>
      </w:r>
    </w:p>
  </w:endnote>
  <w:endnote w:type="continuationSeparator" w:id="0">
    <w:p w:rsidR="00CE2971" w:rsidRDefault="00CE2971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71" w:rsidRDefault="00CE2971" w:rsidP="00147E59">
      <w:pPr>
        <w:spacing w:after="0" w:line="240" w:lineRule="auto"/>
      </w:pPr>
      <w:r>
        <w:separator/>
      </w:r>
    </w:p>
  </w:footnote>
  <w:footnote w:type="continuationSeparator" w:id="0">
    <w:p w:rsidR="00CE2971" w:rsidRDefault="00CE2971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3D12"/>
    <w:rsid w:val="00147E59"/>
    <w:rsid w:val="0018666F"/>
    <w:rsid w:val="001B7993"/>
    <w:rsid w:val="00290A1F"/>
    <w:rsid w:val="002C6189"/>
    <w:rsid w:val="00303862"/>
    <w:rsid w:val="00400BB4"/>
    <w:rsid w:val="00412136"/>
    <w:rsid w:val="004C246D"/>
    <w:rsid w:val="005246F2"/>
    <w:rsid w:val="005711C4"/>
    <w:rsid w:val="005948C7"/>
    <w:rsid w:val="00645299"/>
    <w:rsid w:val="006E73A3"/>
    <w:rsid w:val="00712618"/>
    <w:rsid w:val="00725599"/>
    <w:rsid w:val="00793228"/>
    <w:rsid w:val="007B6659"/>
    <w:rsid w:val="007F0001"/>
    <w:rsid w:val="008114D5"/>
    <w:rsid w:val="00823EC8"/>
    <w:rsid w:val="00874912"/>
    <w:rsid w:val="008B6949"/>
    <w:rsid w:val="0095296B"/>
    <w:rsid w:val="00A337AE"/>
    <w:rsid w:val="00A52C04"/>
    <w:rsid w:val="00A86875"/>
    <w:rsid w:val="00AC45D3"/>
    <w:rsid w:val="00B4156A"/>
    <w:rsid w:val="00B6667C"/>
    <w:rsid w:val="00BB7768"/>
    <w:rsid w:val="00C04F61"/>
    <w:rsid w:val="00C3008F"/>
    <w:rsid w:val="00CE2971"/>
    <w:rsid w:val="00CE65D7"/>
    <w:rsid w:val="00CF7270"/>
    <w:rsid w:val="00D522DA"/>
    <w:rsid w:val="00DF24D5"/>
    <w:rsid w:val="00E0042E"/>
    <w:rsid w:val="00E5045E"/>
    <w:rsid w:val="00E7155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Прокудина-Старунская Ульяна Валерьевна</cp:lastModifiedBy>
  <cp:revision>9</cp:revision>
  <cp:lastPrinted>2012-10-15T11:06:00Z</cp:lastPrinted>
  <dcterms:created xsi:type="dcterms:W3CDTF">2013-09-23T05:29:00Z</dcterms:created>
  <dcterms:modified xsi:type="dcterms:W3CDTF">2013-09-26T06:13:00Z</dcterms:modified>
</cp:coreProperties>
</file>